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4428"/>
        <w:gridCol w:w="540"/>
        <w:gridCol w:w="5063"/>
      </w:tblGrid>
      <w:tr w:rsidR="00172F17" w:rsidRPr="001F3321" w:rsidTr="00BE51AC">
        <w:tc>
          <w:tcPr>
            <w:tcW w:w="4428" w:type="dxa"/>
            <w:shd w:val="clear" w:color="auto" w:fill="auto"/>
          </w:tcPr>
          <w:p w:rsidR="00172F17" w:rsidRPr="001F3321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172F17" w:rsidRPr="001F3321" w:rsidRDefault="00172F17" w:rsidP="00E100A6">
            <w:pPr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  <w:p w:rsidR="00172F17" w:rsidRPr="001F3321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72F17" w:rsidRPr="001F3321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ПОССОВЕТА</w:t>
            </w:r>
          </w:p>
          <w:p w:rsidR="00172F17" w:rsidRPr="001F3321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РАЙОНА</w:t>
            </w:r>
          </w:p>
        </w:tc>
        <w:tc>
          <w:tcPr>
            <w:tcW w:w="540" w:type="dxa"/>
            <w:shd w:val="clear" w:color="auto" w:fill="auto"/>
          </w:tcPr>
          <w:p w:rsidR="00172F17" w:rsidRPr="001F3321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172F17" w:rsidRPr="001F3321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ФЕДЕРАЦИЯЗЫ</w:t>
            </w:r>
          </w:p>
          <w:p w:rsidR="00172F17" w:rsidRPr="001F3321" w:rsidRDefault="00172F17" w:rsidP="00E100A6">
            <w:pPr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 РЕСПУБЛИКА</w:t>
            </w:r>
          </w:p>
          <w:p w:rsidR="00172F17" w:rsidRPr="001F3321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ПОСЕЛОК ЧОБ</w:t>
            </w:r>
            <w:proofErr w:type="gramStart"/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НIН</w:t>
            </w:r>
          </w:p>
          <w:p w:rsidR="00172F17" w:rsidRPr="001F3321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</w:t>
            </w:r>
            <w:proofErr w:type="gramStart"/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ПАСТАА</w:t>
            </w:r>
          </w:p>
          <w:p w:rsidR="00172F17" w:rsidRPr="001F3321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АЙМААНЫН</w:t>
            </w:r>
          </w:p>
          <w:p w:rsidR="00172F17" w:rsidRPr="001F3321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F17" w:rsidRPr="00BA7AEB" w:rsidRDefault="00172F17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693" w:rsidRPr="00BA7AEB" w:rsidRDefault="00A1469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613" w:rsidRPr="001F3321" w:rsidRDefault="00EC061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EC0613" w:rsidRPr="001F3321" w:rsidRDefault="00EC061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13" w:rsidRPr="001F3321" w:rsidRDefault="00EC061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D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1EBF"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D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E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</w:t>
      </w:r>
      <w:r w:rsidR="0047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E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№</w:t>
      </w:r>
      <w:r w:rsidR="0045081D" w:rsidRPr="009E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9E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E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</w:p>
    <w:p w:rsidR="00EC0613" w:rsidRPr="00BA7AEB" w:rsidRDefault="00EC0613" w:rsidP="006B1FCE">
      <w:pPr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613" w:rsidRPr="001F3321" w:rsidRDefault="00EC0613" w:rsidP="006B1FCE">
      <w:pPr>
        <w:tabs>
          <w:tab w:val="center" w:pos="4935"/>
          <w:tab w:val="left" w:pos="6555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Аскиз</w:t>
      </w:r>
    </w:p>
    <w:p w:rsidR="00EC0613" w:rsidRPr="00BA7AEB" w:rsidRDefault="00EC0613" w:rsidP="006B1FCE">
      <w:pPr>
        <w:tabs>
          <w:tab w:val="center" w:pos="4935"/>
          <w:tab w:val="left" w:pos="6555"/>
        </w:tabs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49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0"/>
      </w:tblGrid>
      <w:tr w:rsidR="00651EBF" w:rsidTr="00651EBF">
        <w:trPr>
          <w:trHeight w:val="88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EBF" w:rsidRPr="001F3321" w:rsidRDefault="00471F6C" w:rsidP="00651EBF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</w:t>
            </w:r>
            <w:r w:rsidR="00894B2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изменений в постановление № 2-п от 15.01.2020 «</w:t>
            </w:r>
            <w:r w:rsidR="00651EBF" w:rsidRPr="001F3321">
              <w:rPr>
                <w:color w:val="000000"/>
                <w:sz w:val="24"/>
                <w:szCs w:val="24"/>
              </w:rPr>
              <w:t>Об утверждении реестра мест (площадок) накопления твердых коммунальных отходов муниципального образования Аскизский поссовет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51EBF" w:rsidRPr="001F3321" w:rsidRDefault="00651EBF" w:rsidP="00651EBF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1175" w:rsidRPr="001F3321" w:rsidRDefault="00651EBF" w:rsidP="001F3321">
      <w:pPr>
        <w:pStyle w:val="11"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1F3321">
        <w:rPr>
          <w:color w:val="000000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Аскизский поссовет, администрация</w:t>
      </w:r>
      <w:proofErr w:type="gramEnd"/>
      <w:r w:rsidRPr="001F3321">
        <w:rPr>
          <w:color w:val="000000"/>
          <w:sz w:val="24"/>
          <w:szCs w:val="24"/>
        </w:rPr>
        <w:t xml:space="preserve"> </w:t>
      </w:r>
      <w:r w:rsidR="00161175" w:rsidRPr="001F3321">
        <w:rPr>
          <w:color w:val="000000"/>
          <w:sz w:val="24"/>
          <w:szCs w:val="24"/>
        </w:rPr>
        <w:t>Аскизск</w:t>
      </w:r>
      <w:r w:rsidR="00894B29">
        <w:rPr>
          <w:color w:val="000000"/>
          <w:sz w:val="24"/>
          <w:szCs w:val="24"/>
        </w:rPr>
        <w:t>ого</w:t>
      </w:r>
      <w:r w:rsidR="00161175" w:rsidRPr="001F3321">
        <w:rPr>
          <w:color w:val="000000"/>
          <w:sz w:val="24"/>
          <w:szCs w:val="24"/>
        </w:rPr>
        <w:t xml:space="preserve"> поссовет</w:t>
      </w:r>
      <w:r w:rsidR="00894B29">
        <w:rPr>
          <w:color w:val="000000"/>
          <w:sz w:val="24"/>
          <w:szCs w:val="24"/>
        </w:rPr>
        <w:t>а</w:t>
      </w:r>
    </w:p>
    <w:p w:rsidR="00161175" w:rsidRDefault="00161175" w:rsidP="00651EBF">
      <w:pPr>
        <w:pStyle w:val="11"/>
        <w:ind w:firstLine="709"/>
        <w:jc w:val="both"/>
        <w:rPr>
          <w:color w:val="000000"/>
          <w:sz w:val="28"/>
          <w:szCs w:val="28"/>
        </w:rPr>
      </w:pPr>
    </w:p>
    <w:p w:rsidR="00651EBF" w:rsidRPr="001F3321" w:rsidRDefault="00651EBF" w:rsidP="00161175">
      <w:pPr>
        <w:pStyle w:val="11"/>
        <w:ind w:firstLine="709"/>
        <w:jc w:val="center"/>
        <w:rPr>
          <w:color w:val="000000"/>
          <w:sz w:val="24"/>
          <w:szCs w:val="24"/>
        </w:rPr>
      </w:pPr>
      <w:r w:rsidRPr="001F3321">
        <w:rPr>
          <w:color w:val="000000"/>
          <w:sz w:val="24"/>
          <w:szCs w:val="24"/>
        </w:rPr>
        <w:t>ПОСТАНОВЛЯЕТ:</w:t>
      </w:r>
    </w:p>
    <w:p w:rsidR="00BA7AEB" w:rsidRPr="001F3321" w:rsidRDefault="00BA7AEB" w:rsidP="00161175">
      <w:pPr>
        <w:pStyle w:val="11"/>
        <w:ind w:firstLine="709"/>
        <w:jc w:val="center"/>
        <w:rPr>
          <w:color w:val="000000"/>
          <w:sz w:val="24"/>
          <w:szCs w:val="24"/>
        </w:rPr>
      </w:pPr>
    </w:p>
    <w:p w:rsidR="00894B29" w:rsidRPr="001F3321" w:rsidRDefault="005D7A19" w:rsidP="00894B29">
      <w:pPr>
        <w:pStyle w:val="11"/>
        <w:spacing w:before="120"/>
        <w:ind w:firstLine="709"/>
        <w:jc w:val="both"/>
        <w:rPr>
          <w:color w:val="000000"/>
          <w:sz w:val="24"/>
          <w:szCs w:val="24"/>
        </w:rPr>
      </w:pPr>
      <w:r w:rsidRPr="001F3321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  </w:t>
      </w:r>
      <w:r w:rsidR="00894B29">
        <w:rPr>
          <w:color w:val="000000"/>
          <w:sz w:val="24"/>
          <w:szCs w:val="24"/>
        </w:rPr>
        <w:t>Внести в постановление администрации Аскизского поссовета № 2-п от 15.01.2020 «</w:t>
      </w:r>
      <w:r w:rsidR="00894B29" w:rsidRPr="001F3321">
        <w:rPr>
          <w:color w:val="000000"/>
          <w:sz w:val="24"/>
          <w:szCs w:val="24"/>
        </w:rPr>
        <w:t>Об утверждении реестра мест (площадок) накопления твердых коммунальных отходов муниципального образования Аскизский поссовет</w:t>
      </w:r>
      <w:r w:rsidR="00894B29">
        <w:rPr>
          <w:color w:val="000000"/>
          <w:sz w:val="24"/>
          <w:szCs w:val="24"/>
        </w:rPr>
        <w:t>» следующие изменения:</w:t>
      </w:r>
    </w:p>
    <w:p w:rsidR="005D7A19" w:rsidRDefault="00894B29" w:rsidP="00894B29">
      <w:pPr>
        <w:pStyle w:val="11"/>
        <w:spacing w:before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="005D7A19" w:rsidRPr="001F3321">
        <w:rPr>
          <w:color w:val="000000"/>
          <w:sz w:val="24"/>
          <w:szCs w:val="24"/>
        </w:rPr>
        <w:t>Приложение</w:t>
      </w:r>
      <w:r w:rsidR="005D7A19">
        <w:rPr>
          <w:color w:val="000000"/>
          <w:sz w:val="24"/>
          <w:szCs w:val="24"/>
        </w:rPr>
        <w:t xml:space="preserve"> № 1</w:t>
      </w:r>
      <w:r w:rsidR="00E0426D">
        <w:rPr>
          <w:color w:val="000000"/>
          <w:sz w:val="24"/>
          <w:szCs w:val="24"/>
        </w:rPr>
        <w:t xml:space="preserve"> изложить в новой редакции.</w:t>
      </w:r>
    </w:p>
    <w:p w:rsidR="005D7A19" w:rsidRDefault="00894B29" w:rsidP="00894B29">
      <w:pPr>
        <w:pStyle w:val="11"/>
        <w:spacing w:before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="00E0426D">
        <w:rPr>
          <w:color w:val="000000"/>
          <w:sz w:val="24"/>
          <w:szCs w:val="24"/>
        </w:rPr>
        <w:t xml:space="preserve"> </w:t>
      </w:r>
      <w:r w:rsidR="00E0426D" w:rsidRPr="001F3321">
        <w:rPr>
          <w:color w:val="000000"/>
          <w:sz w:val="24"/>
          <w:szCs w:val="24"/>
        </w:rPr>
        <w:t>Приложение</w:t>
      </w:r>
      <w:r w:rsidR="00E0426D">
        <w:rPr>
          <w:color w:val="000000"/>
          <w:sz w:val="24"/>
          <w:szCs w:val="24"/>
        </w:rPr>
        <w:t xml:space="preserve"> № 2 изложить в новой редакции.</w:t>
      </w:r>
    </w:p>
    <w:p w:rsidR="005D7A19" w:rsidRPr="001F3321" w:rsidRDefault="00894B29" w:rsidP="00894B29">
      <w:pPr>
        <w:pStyle w:val="11"/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D7A19" w:rsidRPr="001F3321">
        <w:rPr>
          <w:color w:val="000000"/>
          <w:sz w:val="24"/>
          <w:szCs w:val="24"/>
        </w:rPr>
        <w:t>. О</w:t>
      </w:r>
      <w:r>
        <w:rPr>
          <w:color w:val="000000"/>
          <w:sz w:val="24"/>
          <w:szCs w:val="24"/>
        </w:rPr>
        <w:t xml:space="preserve">бнародовать настоящее постановление и </w:t>
      </w:r>
      <w:r w:rsidR="005D7A19" w:rsidRPr="001F3321">
        <w:rPr>
          <w:color w:val="000000"/>
          <w:sz w:val="24"/>
          <w:szCs w:val="24"/>
        </w:rPr>
        <w:t>разместить в сети Интернет на официальном сайте администрации Аскизского поссовета.</w:t>
      </w:r>
    </w:p>
    <w:p w:rsidR="005D7A19" w:rsidRPr="001F3321" w:rsidRDefault="00894B29" w:rsidP="00894B29">
      <w:pPr>
        <w:pStyle w:val="11"/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D7A19" w:rsidRPr="001F3321">
        <w:rPr>
          <w:color w:val="000000"/>
          <w:sz w:val="24"/>
          <w:szCs w:val="24"/>
        </w:rPr>
        <w:t>.</w:t>
      </w:r>
      <w:bookmarkStart w:id="0" w:name="_GoBack"/>
      <w:bookmarkEnd w:id="0"/>
      <w:r w:rsidR="005D7A19" w:rsidRPr="001F3321">
        <w:rPr>
          <w:color w:val="000000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A93200" w:rsidRDefault="00A93200" w:rsidP="006B1FCE">
      <w:pPr>
        <w:suppressAutoHyphens w:val="0"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94B29" w:rsidRDefault="00894B29" w:rsidP="006B1FCE">
      <w:pPr>
        <w:suppressAutoHyphens w:val="0"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94B29" w:rsidRDefault="00894B29" w:rsidP="006B1FCE">
      <w:pPr>
        <w:suppressAutoHyphens w:val="0"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A7AEB" w:rsidRPr="001F3321" w:rsidRDefault="00BA7AEB" w:rsidP="00A932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37C" w:rsidRDefault="0044137C" w:rsidP="001612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Аскизского поссовета                                                          </w:t>
      </w:r>
      <w:r w:rsidR="00927585"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С.М. </w:t>
      </w:r>
      <w:proofErr w:type="spellStart"/>
      <w:r w:rsidRPr="001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Энграф</w:t>
      </w:r>
      <w:proofErr w:type="spellEnd"/>
    </w:p>
    <w:p w:rsidR="005D112C" w:rsidRDefault="005D112C" w:rsidP="001612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12C" w:rsidRDefault="005D112C" w:rsidP="001612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12C" w:rsidRDefault="005D112C" w:rsidP="005D112C">
      <w:pPr>
        <w:suppressAutoHyphens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1F3321">
        <w:rPr>
          <w:rFonts w:ascii="Times New Roman" w:eastAsia="Andale Sans UI" w:hAnsi="Times New Roman" w:cs="Times New Roman"/>
          <w:kern w:val="1"/>
          <w:sz w:val="24"/>
          <w:szCs w:val="24"/>
        </w:rPr>
        <w:t>Приложение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№ 1</w:t>
      </w:r>
      <w:r w:rsidRPr="001F332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5D112C" w:rsidRDefault="005D112C" w:rsidP="005D112C">
      <w:pPr>
        <w:suppressAutoHyphens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Постановлению</w:t>
      </w:r>
    </w:p>
    <w:p w:rsidR="005D112C" w:rsidRDefault="005D112C" w:rsidP="005D112C">
      <w:pPr>
        <w:suppressAutoHyphens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№  87 от 13.04.2020</w:t>
      </w:r>
    </w:p>
    <w:p w:rsidR="005D112C" w:rsidRDefault="005D112C" w:rsidP="005D112C">
      <w:pPr>
        <w:suppressAutoHyphens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ae"/>
        <w:tblW w:w="15594" w:type="dxa"/>
        <w:tblInd w:w="-318" w:type="dxa"/>
        <w:tblLayout w:type="fixed"/>
        <w:tblLook w:val="04A0"/>
      </w:tblPr>
      <w:tblGrid>
        <w:gridCol w:w="710"/>
        <w:gridCol w:w="3544"/>
        <w:gridCol w:w="1275"/>
        <w:gridCol w:w="851"/>
        <w:gridCol w:w="992"/>
        <w:gridCol w:w="1701"/>
        <w:gridCol w:w="1559"/>
        <w:gridCol w:w="1701"/>
        <w:gridCol w:w="3261"/>
      </w:tblGrid>
      <w:tr w:rsidR="005D112C" w:rsidRPr="00CB365B" w:rsidTr="00DC4055">
        <w:trPr>
          <w:trHeight w:val="307"/>
        </w:trPr>
        <w:tc>
          <w:tcPr>
            <w:tcW w:w="710" w:type="dxa"/>
            <w:vMerge w:val="restart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 (адрес, географические координаты)</w:t>
            </w:r>
          </w:p>
        </w:tc>
        <w:tc>
          <w:tcPr>
            <w:tcW w:w="8079" w:type="dxa"/>
            <w:gridSpan w:val="6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261" w:type="dxa"/>
            <w:vMerge w:val="restart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</w:tr>
      <w:tr w:rsidR="005D112C" w:rsidRPr="00CB365B" w:rsidTr="00DC4055">
        <w:trPr>
          <w:trHeight w:val="1102"/>
        </w:trPr>
        <w:tc>
          <w:tcPr>
            <w:tcW w:w="710" w:type="dxa"/>
            <w:vMerge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D112C" w:rsidRPr="00CB365B" w:rsidRDefault="005D112C" w:rsidP="00DC40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Тип мусороприемника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Кол-во,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Объем,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Цель использования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Используемое покрытие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Сроки создания мест (площадок) накопления твердых коммунальных отходов</w:t>
            </w:r>
          </w:p>
        </w:tc>
        <w:tc>
          <w:tcPr>
            <w:tcW w:w="3261" w:type="dxa"/>
            <w:vMerge/>
          </w:tcPr>
          <w:p w:rsidR="005D112C" w:rsidRPr="00CB365B" w:rsidRDefault="005D112C" w:rsidP="00DC40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2C" w:rsidRPr="00CB365B" w:rsidTr="00DC4055">
        <w:trPr>
          <w:trHeight w:val="1102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10, 12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ул.  Октябрьская, в  30 м на север от дома № 12 Кадастровый квартал 19:05:090126 (Земли общего пользования), площадь земельного участка под площадкой накопления ТКО: = 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многоквартирной жилой застройки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703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11, 13,                 Вокзальная 6, 7, пер. Первомайский, 1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пер. Первомайский, в 40 м на восток от дома № 1 Кадастровый квартал 19:05:090127 (Земли общего пользования), площадь земельного участка под площадкой накопления ТКО: = 8 кв.м.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562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17, 19, Вокзальная 9, 10, пер. Кирова, 2 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пер. Кирова, в 30 м на север от дома № 2 Кадастровый квартал 19:05:090127 (Земли общего пользования), площадь земельного участка под площадкой накопления ТКО: =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1102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21, 23, 25, Вокзальная, 11, пер. Кирова, 1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пер.  Кирова, в 30 м на восток от дома № 1 Кадастровый квартал 19:05:090124 (Земли общего пользования), площадь земельного участка под площадкой накопления ТКО: =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703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Рынок, ул. Вокзальная, 12, 13, магазины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ул.  Вокзальная, в 20 м на юго-запад от здания № 14А Кадастровый квартал 19:05:090124 (Земли общего пользования), площадь земельного участка под площадкой накопления 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ТКО: = 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1102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31, 33, ул. Вокзальная, 17, пер. Комсомольский, 1,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пер. Комсомольский, в 70 м на восток от дома №  1  Кадастровый квартал 19:05:090123 (Земли общего пользования), площадь земельного участка под площадкой накопления ТКО: =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703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35, 37, ул. Вокзальная, 18, 19, пер. Пушкина, 2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пер. Пушкина, в 70 м на запад от дома № 2 Кадастровый квартал 19:05:090123 (Земли общего пользования), площадь земельного участка под площадкой накопления ТКО: =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845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39, 41, ул. Вокзальная, 20, 21, 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ул. Октябрьская, в 50 м на юго-восток от дома № 39 Кадастровый квартал 19:05:090119 (Земли общего пользования), площадь земельного участка под площадкой накопления ТКО: =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1102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Октябрьская 43,  ул. Вокзальная, 22, 23, адрес площадки: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ул. Вокзальная, в 30 м на юго-восток от дома № 23 Кадастровый квартал 19:05:090119 (Земли общего пользования), площадь земельного участка под площадкой накопления ТКО: =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5D112C" w:rsidRPr="00CB365B" w:rsidTr="00DC4055">
        <w:trPr>
          <w:trHeight w:val="1102"/>
        </w:trPr>
        <w:tc>
          <w:tcPr>
            <w:tcW w:w="710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D112C" w:rsidRPr="00CB365B" w:rsidRDefault="005D112C" w:rsidP="00DC405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Pr="00CB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площадка ТКО</w:t>
            </w: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– многоквартирные двухэтажные дома пер. Молодежный 1, 3, ул. Вокзальная 41, 42  адрес площадки:</w:t>
            </w:r>
            <w:proofErr w:type="gram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РХ, Аскизский район, </w:t>
            </w:r>
            <w:proofErr w:type="spellStart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 Аскиз, пер.  Молодежный, в  50 м на запад от дома № 3 Кадастровый квартал 19:05:090114 (Земли общего пользования), площадь земельного участка под площадкой накопления ТКО: =  8 кв. м</w:t>
            </w:r>
          </w:p>
        </w:tc>
        <w:tc>
          <w:tcPr>
            <w:tcW w:w="1275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559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70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зона малоэтажной многоквартирной жилой застройки (2-4 этажа) Ж-2, </w:t>
            </w:r>
          </w:p>
          <w:p w:rsidR="005D112C" w:rsidRPr="00CB365B" w:rsidRDefault="005D112C" w:rsidP="00DC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</w:tbl>
    <w:p w:rsidR="005D112C" w:rsidRPr="001F3321" w:rsidRDefault="005D112C" w:rsidP="005D112C">
      <w:pPr>
        <w:suppressAutoHyphens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D112C" w:rsidRPr="001F3321" w:rsidRDefault="005D112C" w:rsidP="001612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32758" w:rsidRPr="001F3321" w:rsidRDefault="00432758" w:rsidP="006B1FCE">
      <w:pPr>
        <w:suppressAutoHyphens w:val="0"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sectPr w:rsidR="00432758" w:rsidRPr="001F3321" w:rsidSect="00A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C0" w:rsidRDefault="00CC2DC0" w:rsidP="005F1F86">
      <w:pPr>
        <w:spacing w:after="0" w:line="240" w:lineRule="auto"/>
      </w:pPr>
      <w:r>
        <w:separator/>
      </w:r>
    </w:p>
  </w:endnote>
  <w:endnote w:type="continuationSeparator" w:id="0">
    <w:p w:rsidR="00CC2DC0" w:rsidRDefault="00CC2DC0" w:rsidP="005F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C0" w:rsidRDefault="00CC2DC0" w:rsidP="005F1F86">
      <w:pPr>
        <w:spacing w:after="0" w:line="240" w:lineRule="auto"/>
      </w:pPr>
      <w:r>
        <w:separator/>
      </w:r>
    </w:p>
  </w:footnote>
  <w:footnote w:type="continuationSeparator" w:id="0">
    <w:p w:rsidR="00CC2DC0" w:rsidRDefault="00CC2DC0" w:rsidP="005F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>
    <w:nsid w:val="0363133E"/>
    <w:multiLevelType w:val="hybridMultilevel"/>
    <w:tmpl w:val="6D0A79E8"/>
    <w:lvl w:ilvl="0" w:tplc="26748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B3308"/>
    <w:multiLevelType w:val="hybridMultilevel"/>
    <w:tmpl w:val="CBBEA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1D5EA7"/>
    <w:multiLevelType w:val="hybridMultilevel"/>
    <w:tmpl w:val="26A84CFA"/>
    <w:lvl w:ilvl="0" w:tplc="70A04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95E96"/>
    <w:multiLevelType w:val="hybridMultilevel"/>
    <w:tmpl w:val="BB5EAC92"/>
    <w:lvl w:ilvl="0" w:tplc="5C1C02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1B29"/>
    <w:multiLevelType w:val="hybridMultilevel"/>
    <w:tmpl w:val="62DAAF6E"/>
    <w:lvl w:ilvl="0" w:tplc="8F2AC4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D101D"/>
    <w:multiLevelType w:val="hybridMultilevel"/>
    <w:tmpl w:val="A120EC9A"/>
    <w:lvl w:ilvl="0" w:tplc="0F64B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4C1748"/>
    <w:multiLevelType w:val="hybridMultilevel"/>
    <w:tmpl w:val="DE4C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5DA8"/>
    <w:multiLevelType w:val="hybridMultilevel"/>
    <w:tmpl w:val="12BAA6E6"/>
    <w:lvl w:ilvl="0" w:tplc="3BAE0EC4">
      <w:start w:val="1"/>
      <w:numFmt w:val="decimal"/>
      <w:lvlText w:val="%1."/>
      <w:lvlJc w:val="left"/>
      <w:pPr>
        <w:ind w:left="1102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7F3039"/>
    <w:multiLevelType w:val="hybridMultilevel"/>
    <w:tmpl w:val="B0E614DE"/>
    <w:lvl w:ilvl="0" w:tplc="E5F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542"/>
    <w:rsid w:val="0000317C"/>
    <w:rsid w:val="00011F9E"/>
    <w:rsid w:val="00013D9A"/>
    <w:rsid w:val="000368AF"/>
    <w:rsid w:val="00036D72"/>
    <w:rsid w:val="00044AE7"/>
    <w:rsid w:val="00072C45"/>
    <w:rsid w:val="000A20AE"/>
    <w:rsid w:val="000A77E6"/>
    <w:rsid w:val="000F6B08"/>
    <w:rsid w:val="001336D0"/>
    <w:rsid w:val="001359C7"/>
    <w:rsid w:val="00161175"/>
    <w:rsid w:val="00161265"/>
    <w:rsid w:val="0017092A"/>
    <w:rsid w:val="00172F17"/>
    <w:rsid w:val="00185CB6"/>
    <w:rsid w:val="001D7063"/>
    <w:rsid w:val="001E0444"/>
    <w:rsid w:val="001F3321"/>
    <w:rsid w:val="00203D4F"/>
    <w:rsid w:val="00210173"/>
    <w:rsid w:val="00266D64"/>
    <w:rsid w:val="00276106"/>
    <w:rsid w:val="00287FFB"/>
    <w:rsid w:val="002A20B6"/>
    <w:rsid w:val="002A482B"/>
    <w:rsid w:val="002F616E"/>
    <w:rsid w:val="003133EB"/>
    <w:rsid w:val="0034178E"/>
    <w:rsid w:val="003442E8"/>
    <w:rsid w:val="00347542"/>
    <w:rsid w:val="003539E4"/>
    <w:rsid w:val="00356DA7"/>
    <w:rsid w:val="00396DC1"/>
    <w:rsid w:val="00397D3E"/>
    <w:rsid w:val="003E47B3"/>
    <w:rsid w:val="00415115"/>
    <w:rsid w:val="00432758"/>
    <w:rsid w:val="0044137C"/>
    <w:rsid w:val="0045081D"/>
    <w:rsid w:val="00453669"/>
    <w:rsid w:val="004602D8"/>
    <w:rsid w:val="00466739"/>
    <w:rsid w:val="00471F6C"/>
    <w:rsid w:val="004A16C1"/>
    <w:rsid w:val="004A25E0"/>
    <w:rsid w:val="004A6880"/>
    <w:rsid w:val="004D22B0"/>
    <w:rsid w:val="004F0371"/>
    <w:rsid w:val="00556A12"/>
    <w:rsid w:val="005A1DE2"/>
    <w:rsid w:val="005A6C3E"/>
    <w:rsid w:val="005B0097"/>
    <w:rsid w:val="005D112C"/>
    <w:rsid w:val="005D7A19"/>
    <w:rsid w:val="005F1F86"/>
    <w:rsid w:val="0060117F"/>
    <w:rsid w:val="00616DDB"/>
    <w:rsid w:val="00651EBF"/>
    <w:rsid w:val="006556DA"/>
    <w:rsid w:val="006959FA"/>
    <w:rsid w:val="006A1A09"/>
    <w:rsid w:val="006A7691"/>
    <w:rsid w:val="006B1FCE"/>
    <w:rsid w:val="006B7DE2"/>
    <w:rsid w:val="006D6FD3"/>
    <w:rsid w:val="006E041C"/>
    <w:rsid w:val="006E245C"/>
    <w:rsid w:val="006E3858"/>
    <w:rsid w:val="006E4B92"/>
    <w:rsid w:val="006E51D9"/>
    <w:rsid w:val="006F3239"/>
    <w:rsid w:val="00702B00"/>
    <w:rsid w:val="007529D3"/>
    <w:rsid w:val="00766B53"/>
    <w:rsid w:val="00781310"/>
    <w:rsid w:val="007D651B"/>
    <w:rsid w:val="0081327F"/>
    <w:rsid w:val="008138E5"/>
    <w:rsid w:val="00816D7F"/>
    <w:rsid w:val="00861054"/>
    <w:rsid w:val="00892E08"/>
    <w:rsid w:val="00894B29"/>
    <w:rsid w:val="008A2083"/>
    <w:rsid w:val="008B297A"/>
    <w:rsid w:val="008D19C0"/>
    <w:rsid w:val="0090371B"/>
    <w:rsid w:val="00927585"/>
    <w:rsid w:val="00945C1C"/>
    <w:rsid w:val="009514C6"/>
    <w:rsid w:val="00960F2F"/>
    <w:rsid w:val="0097757D"/>
    <w:rsid w:val="00987509"/>
    <w:rsid w:val="009A33E1"/>
    <w:rsid w:val="009A6EA9"/>
    <w:rsid w:val="009B29C3"/>
    <w:rsid w:val="009E2381"/>
    <w:rsid w:val="009E58B5"/>
    <w:rsid w:val="009E5A76"/>
    <w:rsid w:val="00A14693"/>
    <w:rsid w:val="00A23FAE"/>
    <w:rsid w:val="00A32757"/>
    <w:rsid w:val="00A53C79"/>
    <w:rsid w:val="00A6006F"/>
    <w:rsid w:val="00A62AAC"/>
    <w:rsid w:val="00A7062D"/>
    <w:rsid w:val="00A86DE2"/>
    <w:rsid w:val="00A93200"/>
    <w:rsid w:val="00AD1F15"/>
    <w:rsid w:val="00B536E4"/>
    <w:rsid w:val="00B80258"/>
    <w:rsid w:val="00BA7AEB"/>
    <w:rsid w:val="00BB6566"/>
    <w:rsid w:val="00BC22EC"/>
    <w:rsid w:val="00BE3078"/>
    <w:rsid w:val="00BE51AC"/>
    <w:rsid w:val="00C11652"/>
    <w:rsid w:val="00C2550E"/>
    <w:rsid w:val="00C34C3D"/>
    <w:rsid w:val="00C71E14"/>
    <w:rsid w:val="00CB27F0"/>
    <w:rsid w:val="00CC2DC0"/>
    <w:rsid w:val="00CD69EE"/>
    <w:rsid w:val="00CE5AC0"/>
    <w:rsid w:val="00CF54B9"/>
    <w:rsid w:val="00D04484"/>
    <w:rsid w:val="00D30210"/>
    <w:rsid w:val="00D368CB"/>
    <w:rsid w:val="00D706A6"/>
    <w:rsid w:val="00D80C9D"/>
    <w:rsid w:val="00D8460B"/>
    <w:rsid w:val="00E0426D"/>
    <w:rsid w:val="00E100A6"/>
    <w:rsid w:val="00E177E9"/>
    <w:rsid w:val="00E3161C"/>
    <w:rsid w:val="00E3445F"/>
    <w:rsid w:val="00E738AE"/>
    <w:rsid w:val="00E9476F"/>
    <w:rsid w:val="00E96310"/>
    <w:rsid w:val="00EA350B"/>
    <w:rsid w:val="00EA4F0B"/>
    <w:rsid w:val="00EC0613"/>
    <w:rsid w:val="00ED04DA"/>
    <w:rsid w:val="00ED72D0"/>
    <w:rsid w:val="00F369C7"/>
    <w:rsid w:val="00F45177"/>
    <w:rsid w:val="00F51A8E"/>
    <w:rsid w:val="00F71FD5"/>
    <w:rsid w:val="00F97521"/>
    <w:rsid w:val="00FB34B0"/>
    <w:rsid w:val="00FD121E"/>
    <w:rsid w:val="00FE0884"/>
    <w:rsid w:val="00FE21DE"/>
    <w:rsid w:val="00FF30AC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A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A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Обычный1"/>
    <w:rsid w:val="0065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D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A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A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99BC-E9D1-426E-BEDF-E5F7C1F3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2020-01-15T06:36:00Z</cp:lastPrinted>
  <dcterms:created xsi:type="dcterms:W3CDTF">2020-05-01T06:38:00Z</dcterms:created>
  <dcterms:modified xsi:type="dcterms:W3CDTF">2020-06-10T09:31:00Z</dcterms:modified>
</cp:coreProperties>
</file>